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0F" w:rsidRDefault="00D42E0F" w:rsidP="00D42E0F">
      <w:pPr>
        <w:spacing w:after="0"/>
        <w:jc w:val="right"/>
        <w:rPr>
          <w:b/>
          <w:color w:val="808080" w:themeColor="background1" w:themeShade="80"/>
          <w:sz w:val="16"/>
          <w:szCs w:val="16"/>
        </w:rPr>
      </w:pPr>
    </w:p>
    <w:p w:rsidR="00D42E0F" w:rsidRDefault="00D42E0F" w:rsidP="00D42E0F">
      <w:pPr>
        <w:spacing w:after="0"/>
        <w:jc w:val="right"/>
        <w:rPr>
          <w:b/>
          <w:color w:val="808080" w:themeColor="background1" w:themeShade="80"/>
          <w:sz w:val="16"/>
          <w:szCs w:val="16"/>
        </w:rPr>
      </w:pPr>
    </w:p>
    <w:p w:rsidR="00D42E0F" w:rsidRDefault="00D42E0F" w:rsidP="00D42E0F">
      <w:pPr>
        <w:spacing w:after="0"/>
        <w:jc w:val="right"/>
        <w:rPr>
          <w:b/>
          <w:color w:val="808080" w:themeColor="background1" w:themeShade="80"/>
          <w:sz w:val="16"/>
          <w:szCs w:val="16"/>
        </w:rPr>
      </w:pPr>
    </w:p>
    <w:p w:rsidR="00D42E0F" w:rsidRDefault="00D42E0F" w:rsidP="00D42E0F">
      <w:pPr>
        <w:spacing w:after="0"/>
        <w:jc w:val="right"/>
        <w:rPr>
          <w:b/>
          <w:color w:val="808080" w:themeColor="background1" w:themeShade="80"/>
          <w:sz w:val="16"/>
          <w:szCs w:val="16"/>
        </w:rPr>
      </w:pPr>
    </w:p>
    <w:p w:rsidR="00D42E0F" w:rsidRDefault="00D42E0F" w:rsidP="00D42E0F">
      <w:pPr>
        <w:spacing w:after="0"/>
        <w:jc w:val="right"/>
        <w:rPr>
          <w:b/>
          <w:color w:val="808080" w:themeColor="background1" w:themeShade="80"/>
          <w:sz w:val="16"/>
          <w:szCs w:val="16"/>
        </w:rPr>
      </w:pPr>
    </w:p>
    <w:p w:rsidR="005826E0" w:rsidRDefault="005826E0" w:rsidP="005826E0">
      <w:r>
        <w:t>Dear Fellow Patient</w:t>
      </w:r>
    </w:p>
    <w:p w:rsidR="005826E0" w:rsidRDefault="005826E0" w:rsidP="005826E0">
      <w:r>
        <w:t>The Elms Medical Practice has had a Patient Participation Group [PPG] for many years.</w:t>
      </w:r>
    </w:p>
    <w:p w:rsidR="005826E0" w:rsidRDefault="005826E0" w:rsidP="005826E0">
      <w:r>
        <w:t>The role of the PPG is to be a critical friend to the practice, advising on the patient perspective and providing insight to the quality of its services. This means getting feedback from patients and where the practice agrees acting on suggestions for improvement.  This will also help the practice engage with underrepresented and hard to reach groups.</w:t>
      </w:r>
    </w:p>
    <w:p w:rsidR="005826E0" w:rsidRDefault="005826E0" w:rsidP="005826E0">
      <w:r>
        <w:t>Members are patients from all demographics of the current patient list who give their time voluntary.</w:t>
      </w:r>
    </w:p>
    <w:p w:rsidR="005826E0" w:rsidRDefault="005826E0" w:rsidP="005826E0">
      <w:r>
        <w:t>In order to obtain a wider range of views and suggestions and to be representative of the local community we are inviting all ages, nationalities, genders, abilities and religions to join the PPG.</w:t>
      </w:r>
    </w:p>
    <w:p w:rsidR="005826E0" w:rsidRDefault="005826E0" w:rsidP="005826E0">
      <w:r>
        <w:t>We meet every two months at the practice usually on a Wednesday from 10:00 am to 11:30 am. Patients, GPs, practice staff, guest speakers and other allied health professionals are present.  We have an agenda with various topics for discussion, the meetings are informal and refreshments are provided.</w:t>
      </w:r>
    </w:p>
    <w:p w:rsidR="005826E0" w:rsidRDefault="005826E0" w:rsidP="005826E0">
      <w:r>
        <w:t>If you work or for other reasons are not able to attend meetings then communication can be shared by email, all your comments and experiences of the practice are valued. If you would like more information about the PPG I would be happy to meet with you.</w:t>
      </w:r>
    </w:p>
    <w:p w:rsidR="005826E0" w:rsidRDefault="005826E0" w:rsidP="005826E0">
      <w:r>
        <w:t>If you are interested and want to get involved please contact with the surgery on 0151 727 5555 and a member of staff will return your call</w:t>
      </w:r>
    </w:p>
    <w:p w:rsidR="005826E0" w:rsidRDefault="005826E0" w:rsidP="005826E0">
      <w:r>
        <w:t xml:space="preserve">Thank you </w:t>
      </w:r>
    </w:p>
    <w:p w:rsidR="005826E0" w:rsidRDefault="005826E0" w:rsidP="005826E0">
      <w:r>
        <w:t>Jackie Sudworth on behalf of the Elms PPG</w:t>
      </w:r>
    </w:p>
    <w:p w:rsidR="005826E0" w:rsidRDefault="005826E0" w:rsidP="005826E0">
      <w:pPr>
        <w:rPr>
          <w:rFonts w:ascii="Arial" w:hAnsi="Arial" w:cs="Arial"/>
          <w:b/>
          <w:i/>
          <w:sz w:val="28"/>
          <w:szCs w:val="28"/>
        </w:rPr>
      </w:pPr>
    </w:p>
    <w:p w:rsidR="005826E0" w:rsidRPr="00582619" w:rsidRDefault="005826E0" w:rsidP="005826E0">
      <w:pPr>
        <w:rPr>
          <w:rFonts w:ascii="Arial" w:hAnsi="Arial" w:cs="Arial"/>
          <w:b/>
          <w:i/>
          <w:sz w:val="28"/>
          <w:szCs w:val="28"/>
        </w:rPr>
      </w:pPr>
      <w:r w:rsidRPr="00582619">
        <w:rPr>
          <w:rFonts w:ascii="Arial" w:hAnsi="Arial" w:cs="Arial"/>
          <w:b/>
          <w:i/>
          <w:sz w:val="28"/>
          <w:szCs w:val="28"/>
        </w:rPr>
        <w:t xml:space="preserve">Have a voice in your practice, become a member of and be part of your PPG. The Aim is to be representative of the local community, age, gender, disability, ethnic minority, language and culture. </w:t>
      </w:r>
    </w:p>
    <w:p w:rsidR="005826E0" w:rsidRPr="00582619" w:rsidRDefault="005826E0" w:rsidP="005826E0">
      <w:pPr>
        <w:rPr>
          <w:rFonts w:ascii="Arial" w:hAnsi="Arial" w:cs="Arial"/>
          <w:b/>
          <w:i/>
          <w:sz w:val="28"/>
          <w:szCs w:val="28"/>
        </w:rPr>
      </w:pPr>
    </w:p>
    <w:p w:rsidR="00D42E0F" w:rsidRDefault="005826E0">
      <w:pPr>
        <w:rPr>
          <w:sz w:val="20"/>
        </w:rPr>
      </w:pPr>
      <w:r w:rsidRPr="00582619">
        <w:rPr>
          <w:rFonts w:ascii="Arial" w:hAnsi="Arial" w:cs="Arial"/>
          <w:b/>
          <w:i/>
          <w:sz w:val="28"/>
          <w:szCs w:val="28"/>
        </w:rPr>
        <w:t>Come</w:t>
      </w:r>
      <w:r w:rsidRPr="00582619">
        <w:rPr>
          <w:rFonts w:ascii="Arial" w:hAnsi="Arial" w:cs="Arial"/>
          <w:sz w:val="28"/>
          <w:szCs w:val="28"/>
        </w:rPr>
        <w:t xml:space="preserve"> </w:t>
      </w:r>
      <w:r w:rsidRPr="00582619">
        <w:rPr>
          <w:rFonts w:ascii="Arial" w:hAnsi="Arial" w:cs="Arial"/>
          <w:b/>
          <w:i/>
          <w:sz w:val="28"/>
          <w:szCs w:val="28"/>
        </w:rPr>
        <w:t xml:space="preserve">and join us and make a difference.    </w:t>
      </w:r>
    </w:p>
    <w:p w:rsidR="00D42E0F" w:rsidRDefault="00D42E0F">
      <w:pPr>
        <w:rPr>
          <w:sz w:val="20"/>
        </w:rPr>
      </w:pPr>
    </w:p>
    <w:sectPr w:rsidR="00D42E0F" w:rsidSect="00F639D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4B0" w:rsidRDefault="007844B0" w:rsidP="00D42E0F">
      <w:pPr>
        <w:spacing w:after="0"/>
      </w:pPr>
      <w:r>
        <w:separator/>
      </w:r>
    </w:p>
  </w:endnote>
  <w:endnote w:type="continuationSeparator" w:id="0">
    <w:p w:rsidR="007844B0" w:rsidRDefault="007844B0" w:rsidP="00D42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36" w:rsidRDefault="00C40D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20" w:type="dxa"/>
      <w:tblInd w:w="-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7"/>
      <w:gridCol w:w="2753"/>
      <w:gridCol w:w="2238"/>
      <w:gridCol w:w="2412"/>
      <w:gridCol w:w="2310"/>
    </w:tblGrid>
    <w:tr w:rsidR="00C31E93" w:rsidTr="00C87D5E">
      <w:trPr>
        <w:trHeight w:val="476"/>
      </w:trPr>
      <w:tc>
        <w:tcPr>
          <w:tcW w:w="1507" w:type="dxa"/>
          <w:hideMark/>
        </w:tcPr>
        <w:p w:rsidR="00C31E93" w:rsidRDefault="00C31E93" w:rsidP="00C87D5E">
          <w:pPr>
            <w:rPr>
              <w:rFonts w:ascii="Tahoma" w:hAnsi="Tahoma"/>
              <w:b/>
              <w:sz w:val="20"/>
            </w:rPr>
          </w:pPr>
          <w:r>
            <w:rPr>
              <w:b/>
              <w:sz w:val="20"/>
            </w:rPr>
            <w:t>Partners</w:t>
          </w:r>
        </w:p>
      </w:tc>
      <w:tc>
        <w:tcPr>
          <w:tcW w:w="2753" w:type="dxa"/>
        </w:tcPr>
        <w:p w:rsidR="00C31E93" w:rsidRDefault="00C31E93" w:rsidP="00C87D5E">
          <w:pPr>
            <w:rPr>
              <w:rFonts w:ascii="Tahoma" w:hAnsi="Tahoma"/>
              <w:sz w:val="16"/>
            </w:rPr>
          </w:pPr>
          <w:r>
            <w:rPr>
              <w:sz w:val="20"/>
            </w:rPr>
            <w:t>Dr. Denis O’Brien</w:t>
          </w:r>
          <w:r>
            <w:br/>
          </w:r>
          <w:r>
            <w:rPr>
              <w:sz w:val="16"/>
            </w:rPr>
            <w:t>MB ChB DOBST MSc FRCGP</w:t>
          </w:r>
        </w:p>
        <w:p w:rsidR="00C31E93" w:rsidRDefault="00C31E93" w:rsidP="00C87D5E">
          <w:pPr>
            <w:rPr>
              <w:rFonts w:ascii="Tahoma" w:hAnsi="Tahoma"/>
              <w:sz w:val="10"/>
            </w:rPr>
          </w:pPr>
        </w:p>
      </w:tc>
      <w:tc>
        <w:tcPr>
          <w:tcW w:w="2238" w:type="dxa"/>
          <w:hideMark/>
        </w:tcPr>
        <w:p w:rsidR="00C31E93" w:rsidRDefault="00C31E93" w:rsidP="00C87D5E">
          <w:pPr>
            <w:rPr>
              <w:rFonts w:ascii="Tahoma" w:hAnsi="Tahoma"/>
              <w:sz w:val="20"/>
            </w:rPr>
          </w:pPr>
          <w:r>
            <w:rPr>
              <w:sz w:val="20"/>
            </w:rPr>
            <w:t>Dr. Amy Payne</w:t>
          </w:r>
          <w:r>
            <w:rPr>
              <w:sz w:val="20"/>
            </w:rPr>
            <w:br/>
          </w:r>
          <w:r>
            <w:rPr>
              <w:sz w:val="16"/>
            </w:rPr>
            <w:t>MB ChB MRCGP</w:t>
          </w:r>
        </w:p>
      </w:tc>
      <w:tc>
        <w:tcPr>
          <w:tcW w:w="2412" w:type="dxa"/>
          <w:hideMark/>
        </w:tcPr>
        <w:p w:rsidR="00C31E93" w:rsidRDefault="00C31E93" w:rsidP="00C87D5E">
          <w:pPr>
            <w:rPr>
              <w:rFonts w:ascii="Tahoma" w:hAnsi="Tahoma"/>
              <w:sz w:val="16"/>
            </w:rPr>
          </w:pPr>
          <w:r>
            <w:rPr>
              <w:sz w:val="20"/>
            </w:rPr>
            <w:t>Dr. Kate Davenport</w:t>
          </w:r>
          <w:r>
            <w:rPr>
              <w:sz w:val="20"/>
            </w:rPr>
            <w:br/>
          </w:r>
          <w:r>
            <w:rPr>
              <w:sz w:val="16"/>
            </w:rPr>
            <w:t>MB ChB MCEM DFRSH MRCGP</w:t>
          </w:r>
        </w:p>
      </w:tc>
      <w:tc>
        <w:tcPr>
          <w:tcW w:w="2310" w:type="dxa"/>
        </w:tcPr>
        <w:p w:rsidR="00C31E93" w:rsidRDefault="00C31E93" w:rsidP="00C87D5E">
          <w:pPr>
            <w:rPr>
              <w:rFonts w:ascii="Tahoma" w:hAnsi="Tahoma"/>
              <w:sz w:val="16"/>
            </w:rPr>
          </w:pPr>
        </w:p>
        <w:p w:rsidR="00C31E93" w:rsidRDefault="00C31E93" w:rsidP="00C87D5E">
          <w:pPr>
            <w:rPr>
              <w:rFonts w:ascii="Tahoma" w:hAnsi="Tahoma"/>
              <w:sz w:val="20"/>
            </w:rPr>
          </w:pPr>
        </w:p>
      </w:tc>
    </w:tr>
    <w:tr w:rsidR="00C31E93" w:rsidTr="00C87D5E">
      <w:trPr>
        <w:trHeight w:val="555"/>
      </w:trPr>
      <w:tc>
        <w:tcPr>
          <w:tcW w:w="1507" w:type="dxa"/>
          <w:hideMark/>
        </w:tcPr>
        <w:p w:rsidR="00C31E93" w:rsidRDefault="00C31E93" w:rsidP="00C87D5E">
          <w:pPr>
            <w:rPr>
              <w:rFonts w:ascii="Tahoma" w:hAnsi="Tahoma"/>
              <w:b/>
              <w:sz w:val="20"/>
            </w:rPr>
          </w:pPr>
          <w:r>
            <w:rPr>
              <w:b/>
              <w:sz w:val="20"/>
            </w:rPr>
            <w:t>Associates</w:t>
          </w:r>
        </w:p>
      </w:tc>
      <w:tc>
        <w:tcPr>
          <w:tcW w:w="2753" w:type="dxa"/>
          <w:hideMark/>
        </w:tcPr>
        <w:p w:rsidR="00C31E93" w:rsidRDefault="00C31E93" w:rsidP="00C87D5E">
          <w:pPr>
            <w:rPr>
              <w:rFonts w:ascii="Tahoma" w:hAnsi="Tahoma"/>
              <w:sz w:val="16"/>
            </w:rPr>
          </w:pPr>
          <w:r>
            <w:rPr>
              <w:sz w:val="20"/>
            </w:rPr>
            <w:t>Dr. Christopher Peterson</w:t>
          </w:r>
          <w:r>
            <w:rPr>
              <w:sz w:val="20"/>
            </w:rPr>
            <w:br/>
          </w:r>
          <w:r>
            <w:rPr>
              <w:sz w:val="16"/>
            </w:rPr>
            <w:t>MB ChB M</w:t>
          </w:r>
          <w:bookmarkStart w:id="0" w:name="_GoBack"/>
          <w:bookmarkEnd w:id="0"/>
          <w:r>
            <w:rPr>
              <w:sz w:val="16"/>
            </w:rPr>
            <w:t>RCGP</w:t>
          </w:r>
        </w:p>
      </w:tc>
      <w:tc>
        <w:tcPr>
          <w:tcW w:w="2238" w:type="dxa"/>
          <w:hideMark/>
        </w:tcPr>
        <w:p w:rsidR="00C31E93" w:rsidRDefault="00C31E93" w:rsidP="00C87D5E">
          <w:pPr>
            <w:rPr>
              <w:rFonts w:ascii="Tahoma" w:hAnsi="Tahoma"/>
              <w:sz w:val="20"/>
            </w:rPr>
          </w:pPr>
          <w:r>
            <w:rPr>
              <w:sz w:val="20"/>
            </w:rPr>
            <w:t>Dr. Katherine Evans</w:t>
          </w:r>
          <w:r>
            <w:rPr>
              <w:sz w:val="20"/>
            </w:rPr>
            <w:br/>
          </w:r>
          <w:r>
            <w:rPr>
              <w:sz w:val="16"/>
            </w:rPr>
            <w:t>MB ChB MRCGP</w:t>
          </w:r>
        </w:p>
      </w:tc>
      <w:tc>
        <w:tcPr>
          <w:tcW w:w="2412" w:type="dxa"/>
        </w:tcPr>
        <w:p w:rsidR="00C31E93" w:rsidRDefault="00C31E93" w:rsidP="00C87D5E">
          <w:pPr>
            <w:rPr>
              <w:rFonts w:ascii="Tahoma" w:hAnsi="Tahoma"/>
              <w:sz w:val="20"/>
            </w:rPr>
          </w:pPr>
          <w:r>
            <w:rPr>
              <w:sz w:val="20"/>
            </w:rPr>
            <w:t>Dr. Elizabeth Parker</w:t>
          </w:r>
          <w:r>
            <w:rPr>
              <w:sz w:val="20"/>
            </w:rPr>
            <w:br/>
          </w:r>
          <w:r>
            <w:rPr>
              <w:sz w:val="16"/>
            </w:rPr>
            <w:t>MB ChB MRCGP</w:t>
          </w:r>
        </w:p>
      </w:tc>
      <w:tc>
        <w:tcPr>
          <w:tcW w:w="2310" w:type="dxa"/>
        </w:tcPr>
        <w:p w:rsidR="00C31E93" w:rsidRDefault="00C31E93" w:rsidP="00C87D5E">
          <w:pPr>
            <w:rPr>
              <w:rFonts w:ascii="Tahoma" w:hAnsi="Tahoma"/>
              <w:sz w:val="20"/>
            </w:rPr>
          </w:pPr>
          <w:r>
            <w:rPr>
              <w:sz w:val="20"/>
            </w:rPr>
            <w:t>Dr. Ella Jefferies</w:t>
          </w:r>
          <w:r>
            <w:rPr>
              <w:sz w:val="20"/>
            </w:rPr>
            <w:br/>
          </w:r>
          <w:r>
            <w:rPr>
              <w:sz w:val="16"/>
            </w:rPr>
            <w:t>MBBS MRCGP</w:t>
          </w:r>
        </w:p>
      </w:tc>
    </w:tr>
    <w:tr w:rsidR="00C31E93" w:rsidTr="00C87D5E">
      <w:trPr>
        <w:trHeight w:val="541"/>
      </w:trPr>
      <w:tc>
        <w:tcPr>
          <w:tcW w:w="1507" w:type="dxa"/>
        </w:tcPr>
        <w:p w:rsidR="00C31E93" w:rsidRDefault="00C31E93" w:rsidP="00C87D5E">
          <w:pPr>
            <w:rPr>
              <w:rFonts w:ascii="Tahoma" w:hAnsi="Tahoma"/>
              <w:sz w:val="20"/>
            </w:rPr>
          </w:pPr>
        </w:p>
      </w:tc>
      <w:tc>
        <w:tcPr>
          <w:tcW w:w="2753" w:type="dxa"/>
          <w:hideMark/>
        </w:tcPr>
        <w:p w:rsidR="00C31E93" w:rsidRDefault="00C31E93" w:rsidP="00C87D5E">
          <w:pPr>
            <w:rPr>
              <w:rFonts w:ascii="Tahoma" w:hAnsi="Tahoma"/>
              <w:sz w:val="16"/>
            </w:rPr>
          </w:pPr>
          <w:r>
            <w:rPr>
              <w:sz w:val="20"/>
            </w:rPr>
            <w:t>Dr. Rachel Duffield</w:t>
          </w:r>
          <w:r>
            <w:rPr>
              <w:sz w:val="20"/>
            </w:rPr>
            <w:br/>
          </w:r>
          <w:r>
            <w:rPr>
              <w:sz w:val="16"/>
            </w:rPr>
            <w:t>MB ChB MRCGP</w:t>
          </w:r>
        </w:p>
      </w:tc>
      <w:tc>
        <w:tcPr>
          <w:tcW w:w="2238" w:type="dxa"/>
        </w:tcPr>
        <w:p w:rsidR="00C31E93" w:rsidRDefault="00C31E93" w:rsidP="00C87D5E">
          <w:pPr>
            <w:rPr>
              <w:rFonts w:ascii="Tahoma" w:hAnsi="Tahoma"/>
              <w:sz w:val="16"/>
            </w:rPr>
          </w:pPr>
          <w:r>
            <w:rPr>
              <w:sz w:val="20"/>
            </w:rPr>
            <w:t>Dr. Ben Harrison</w:t>
          </w:r>
          <w:r>
            <w:rPr>
              <w:sz w:val="20"/>
            </w:rPr>
            <w:br/>
          </w:r>
          <w:r>
            <w:rPr>
              <w:sz w:val="16"/>
            </w:rPr>
            <w:t>MB ChB MRCGP</w:t>
          </w:r>
        </w:p>
      </w:tc>
      <w:tc>
        <w:tcPr>
          <w:tcW w:w="2412" w:type="dxa"/>
        </w:tcPr>
        <w:p w:rsidR="00C31E93" w:rsidRDefault="00C31E93" w:rsidP="00C87D5E">
          <w:pPr>
            <w:rPr>
              <w:rFonts w:ascii="Tahoma" w:hAnsi="Tahoma"/>
              <w:sz w:val="16"/>
            </w:rPr>
          </w:pPr>
        </w:p>
      </w:tc>
      <w:tc>
        <w:tcPr>
          <w:tcW w:w="2310" w:type="dxa"/>
        </w:tcPr>
        <w:p w:rsidR="00C31E93" w:rsidRDefault="00C31E93" w:rsidP="00C87D5E">
          <w:pPr>
            <w:rPr>
              <w:rFonts w:ascii="Tahoma" w:hAnsi="Tahoma"/>
              <w:sz w:val="16"/>
            </w:rPr>
          </w:pPr>
        </w:p>
      </w:tc>
    </w:tr>
  </w:tbl>
  <w:p w:rsidR="00C65245" w:rsidRDefault="00C652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36" w:rsidRDefault="00C40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4B0" w:rsidRDefault="007844B0" w:rsidP="00D42E0F">
      <w:pPr>
        <w:spacing w:after="0"/>
      </w:pPr>
      <w:r>
        <w:separator/>
      </w:r>
    </w:p>
  </w:footnote>
  <w:footnote w:type="continuationSeparator" w:id="0">
    <w:p w:rsidR="007844B0" w:rsidRDefault="007844B0" w:rsidP="00D42E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36" w:rsidRDefault="00C40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0F" w:rsidRDefault="00D42E0F">
    <w:pPr>
      <w:pStyle w:val="Header"/>
    </w:pPr>
    <w:r>
      <w:rPr>
        <w:noProof/>
        <w:lang w:eastAsia="en-GB"/>
      </w:rPr>
      <w:drawing>
        <wp:anchor distT="0" distB="0" distL="114300" distR="114300" simplePos="0" relativeHeight="251659264" behindDoc="1" locked="0" layoutInCell="1" allowOverlap="1" wp14:anchorId="260A3341" wp14:editId="705D0EDD">
          <wp:simplePos x="0" y="0"/>
          <wp:positionH relativeFrom="page">
            <wp:posOffset>3918856</wp:posOffset>
          </wp:positionH>
          <wp:positionV relativeFrom="page">
            <wp:posOffset>11875</wp:posOffset>
          </wp:positionV>
          <wp:extent cx="3675809" cy="1828800"/>
          <wp:effectExtent l="0" t="0" r="0" b="0"/>
          <wp:wrapNone/>
          <wp:docPr id="2" name="Picture 2" descr="ELMS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S  letterhea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1372" b="82872"/>
                  <a:stretch/>
                </pic:blipFill>
                <pic:spPr bwMode="auto">
                  <a:xfrm>
                    <a:off x="0" y="0"/>
                    <a:ext cx="3675809" cy="18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2E0F" w:rsidRDefault="00D42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36" w:rsidRDefault="00C40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0F"/>
    <w:rsid w:val="00243558"/>
    <w:rsid w:val="00486F1F"/>
    <w:rsid w:val="004F5FB0"/>
    <w:rsid w:val="005826E0"/>
    <w:rsid w:val="005C2448"/>
    <w:rsid w:val="006239BD"/>
    <w:rsid w:val="006B2EF5"/>
    <w:rsid w:val="006C1BE8"/>
    <w:rsid w:val="007844B0"/>
    <w:rsid w:val="007E3616"/>
    <w:rsid w:val="007F6731"/>
    <w:rsid w:val="008431DF"/>
    <w:rsid w:val="008F4DDD"/>
    <w:rsid w:val="00A776EB"/>
    <w:rsid w:val="00C21272"/>
    <w:rsid w:val="00C31E93"/>
    <w:rsid w:val="00C40D36"/>
    <w:rsid w:val="00C65245"/>
    <w:rsid w:val="00D42E0F"/>
    <w:rsid w:val="00F60EFB"/>
    <w:rsid w:val="00F639D9"/>
    <w:rsid w:val="00F72F4F"/>
    <w:rsid w:val="00FB3F4C"/>
    <w:rsid w:val="00FC3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0F"/>
    <w:pPr>
      <w:spacing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E0F"/>
    <w:pPr>
      <w:tabs>
        <w:tab w:val="center" w:pos="4513"/>
        <w:tab w:val="right" w:pos="9026"/>
      </w:tabs>
      <w:spacing w:after="0"/>
    </w:pPr>
    <w:rPr>
      <w:rFonts w:eastAsiaTheme="minorHAnsi" w:cstheme="minorBidi"/>
      <w:sz w:val="22"/>
      <w:szCs w:val="22"/>
      <w:lang w:val="en-GB"/>
    </w:rPr>
  </w:style>
  <w:style w:type="character" w:customStyle="1" w:styleId="HeaderChar">
    <w:name w:val="Header Char"/>
    <w:basedOn w:val="DefaultParagraphFont"/>
    <w:link w:val="Header"/>
    <w:uiPriority w:val="99"/>
    <w:rsid w:val="00D42E0F"/>
  </w:style>
  <w:style w:type="paragraph" w:styleId="Footer">
    <w:name w:val="footer"/>
    <w:basedOn w:val="Normal"/>
    <w:link w:val="FooterChar"/>
    <w:uiPriority w:val="99"/>
    <w:unhideWhenUsed/>
    <w:rsid w:val="00D42E0F"/>
    <w:pPr>
      <w:tabs>
        <w:tab w:val="center" w:pos="4513"/>
        <w:tab w:val="right" w:pos="9026"/>
      </w:tabs>
      <w:spacing w:after="0"/>
    </w:pPr>
    <w:rPr>
      <w:rFonts w:eastAsiaTheme="minorHAnsi" w:cstheme="minorBidi"/>
      <w:sz w:val="22"/>
      <w:szCs w:val="22"/>
      <w:lang w:val="en-GB"/>
    </w:rPr>
  </w:style>
  <w:style w:type="character" w:customStyle="1" w:styleId="FooterChar">
    <w:name w:val="Footer Char"/>
    <w:basedOn w:val="DefaultParagraphFont"/>
    <w:link w:val="Footer"/>
    <w:uiPriority w:val="99"/>
    <w:rsid w:val="00D42E0F"/>
  </w:style>
  <w:style w:type="paragraph" w:styleId="BalloonText">
    <w:name w:val="Balloon Text"/>
    <w:basedOn w:val="Normal"/>
    <w:link w:val="BalloonTextChar"/>
    <w:uiPriority w:val="99"/>
    <w:semiHidden/>
    <w:unhideWhenUsed/>
    <w:rsid w:val="00D42E0F"/>
    <w:pPr>
      <w:spacing w:after="0"/>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D42E0F"/>
    <w:rPr>
      <w:rFonts w:ascii="Tahoma" w:hAnsi="Tahoma" w:cs="Tahoma"/>
      <w:sz w:val="16"/>
      <w:szCs w:val="16"/>
    </w:rPr>
  </w:style>
  <w:style w:type="table" w:styleId="TableGrid">
    <w:name w:val="Table Grid"/>
    <w:basedOn w:val="TableNormal"/>
    <w:uiPriority w:val="59"/>
    <w:rsid w:val="00D42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0F"/>
    <w:pPr>
      <w:spacing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E0F"/>
    <w:pPr>
      <w:tabs>
        <w:tab w:val="center" w:pos="4513"/>
        <w:tab w:val="right" w:pos="9026"/>
      </w:tabs>
      <w:spacing w:after="0"/>
    </w:pPr>
    <w:rPr>
      <w:rFonts w:eastAsiaTheme="minorHAnsi" w:cstheme="minorBidi"/>
      <w:sz w:val="22"/>
      <w:szCs w:val="22"/>
      <w:lang w:val="en-GB"/>
    </w:rPr>
  </w:style>
  <w:style w:type="character" w:customStyle="1" w:styleId="HeaderChar">
    <w:name w:val="Header Char"/>
    <w:basedOn w:val="DefaultParagraphFont"/>
    <w:link w:val="Header"/>
    <w:uiPriority w:val="99"/>
    <w:rsid w:val="00D42E0F"/>
  </w:style>
  <w:style w:type="paragraph" w:styleId="Footer">
    <w:name w:val="footer"/>
    <w:basedOn w:val="Normal"/>
    <w:link w:val="FooterChar"/>
    <w:uiPriority w:val="99"/>
    <w:unhideWhenUsed/>
    <w:rsid w:val="00D42E0F"/>
    <w:pPr>
      <w:tabs>
        <w:tab w:val="center" w:pos="4513"/>
        <w:tab w:val="right" w:pos="9026"/>
      </w:tabs>
      <w:spacing w:after="0"/>
    </w:pPr>
    <w:rPr>
      <w:rFonts w:eastAsiaTheme="minorHAnsi" w:cstheme="minorBidi"/>
      <w:sz w:val="22"/>
      <w:szCs w:val="22"/>
      <w:lang w:val="en-GB"/>
    </w:rPr>
  </w:style>
  <w:style w:type="character" w:customStyle="1" w:styleId="FooterChar">
    <w:name w:val="Footer Char"/>
    <w:basedOn w:val="DefaultParagraphFont"/>
    <w:link w:val="Footer"/>
    <w:uiPriority w:val="99"/>
    <w:rsid w:val="00D42E0F"/>
  </w:style>
  <w:style w:type="paragraph" w:styleId="BalloonText">
    <w:name w:val="Balloon Text"/>
    <w:basedOn w:val="Normal"/>
    <w:link w:val="BalloonTextChar"/>
    <w:uiPriority w:val="99"/>
    <w:semiHidden/>
    <w:unhideWhenUsed/>
    <w:rsid w:val="00D42E0F"/>
    <w:pPr>
      <w:spacing w:after="0"/>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D42E0F"/>
    <w:rPr>
      <w:rFonts w:ascii="Tahoma" w:hAnsi="Tahoma" w:cs="Tahoma"/>
      <w:sz w:val="16"/>
      <w:szCs w:val="16"/>
    </w:rPr>
  </w:style>
  <w:style w:type="table" w:styleId="TableGrid">
    <w:name w:val="Table Grid"/>
    <w:basedOn w:val="TableNormal"/>
    <w:uiPriority w:val="59"/>
    <w:rsid w:val="00D42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2354">
      <w:bodyDiv w:val="1"/>
      <w:marLeft w:val="0"/>
      <w:marRight w:val="0"/>
      <w:marTop w:val="0"/>
      <w:marBottom w:val="0"/>
      <w:divBdr>
        <w:top w:val="none" w:sz="0" w:space="0" w:color="auto"/>
        <w:left w:val="none" w:sz="0" w:space="0" w:color="auto"/>
        <w:bottom w:val="none" w:sz="0" w:space="0" w:color="auto"/>
        <w:right w:val="none" w:sz="0" w:space="0" w:color="auto"/>
      </w:divBdr>
    </w:div>
    <w:div w:id="6861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Jones</dc:creator>
  <cp:lastModifiedBy>Richardson Jake</cp:lastModifiedBy>
  <cp:revision>3</cp:revision>
  <dcterms:created xsi:type="dcterms:W3CDTF">2020-03-09T13:12:00Z</dcterms:created>
  <dcterms:modified xsi:type="dcterms:W3CDTF">2021-06-18T13:26:00Z</dcterms:modified>
</cp:coreProperties>
</file>